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AC" w:rsidRPr="000255B8" w:rsidRDefault="008A10AC" w:rsidP="008A10AC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A10AC" w:rsidRPr="000255B8" w:rsidRDefault="008A10AC" w:rsidP="008A10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A10AC" w:rsidRPr="000255B8" w:rsidRDefault="008A10AC" w:rsidP="008A10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8A10AC" w:rsidRPr="000255B8" w:rsidRDefault="008A10AC" w:rsidP="008A10AC">
      <w:pPr>
        <w:pStyle w:val="ConsPlusNormal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от 24 июня 2019 года № 118</w:t>
      </w:r>
    </w:p>
    <w:p w:rsidR="008A10AC" w:rsidRPr="001422A7" w:rsidRDefault="008A10AC" w:rsidP="008A10A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ЗАЯВКА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на предоставление гранта 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крестьянскому (фермерскому) хозяйству или индивидуальному предпринимателю,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хозяйство</w:t>
      </w:r>
    </w:p>
    <w:p w:rsidR="008A10AC" w:rsidRPr="001422A7" w:rsidRDefault="008A10AC" w:rsidP="008A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A10AC" w:rsidRPr="001422A7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главы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Pr="001422A7">
        <w:rPr>
          <w:rFonts w:ascii="Times New Roman" w:hAnsi="Times New Roman" w:cs="Times New Roman"/>
          <w:sz w:val="24"/>
          <w:szCs w:val="24"/>
        </w:rPr>
        <w:t xml:space="preserve">хозяйства) </w:t>
      </w: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10AC" w:rsidRPr="001422A7" w:rsidRDefault="008A10AC" w:rsidP="008A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4"/>
          <w:szCs w:val="24"/>
        </w:rPr>
        <w:t>муниципальный район, основное направление хозяйства)</w:t>
      </w: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1) ОГРНИП/ОГРН, дата регистрации хозяйства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2) ИНН, дата постановки на учет в налоговом органе ______________________________________________________________________; 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3)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4) адрес места регистрации: ______________________________________________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5) адрес фактического места жительства: ___________________________________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8A10AC" w:rsidRPr="000255B8" w:rsidRDefault="008A10AC" w:rsidP="008A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6) адрес местонахождения хозяйства _____________________________________</w:t>
      </w:r>
      <w:proofErr w:type="gramStart"/>
      <w:r w:rsidRPr="000255B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7) телефон, e-</w:t>
      </w:r>
      <w:proofErr w:type="spellStart"/>
      <w:r w:rsidRPr="000255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55B8">
        <w:rPr>
          <w:rFonts w:ascii="Times New Roman" w:hAnsi="Times New Roman" w:cs="Times New Roman"/>
          <w:sz w:val="24"/>
          <w:szCs w:val="24"/>
        </w:rPr>
        <w:t xml:space="preserve"> и другие контакты для связи: _____________________________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8) подтверждаю, что соответствую условиям, предъявляемым к заявителям </w:t>
      </w:r>
      <w:hyperlink r:id="rId4" w:history="1">
        <w:r w:rsidRPr="000255B8">
          <w:rPr>
            <w:rFonts w:ascii="Times New Roman" w:hAnsi="Times New Roman" w:cs="Times New Roman"/>
            <w:sz w:val="24"/>
            <w:szCs w:val="24"/>
          </w:rPr>
          <w:t>пунктом 1.8</w:t>
        </w:r>
      </w:hyperlink>
      <w:r w:rsidRPr="000255B8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t>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</w:t>
      </w:r>
      <w:r w:rsidRPr="000255B8">
        <w:rPr>
          <w:rFonts w:ascii="Times New Roman" w:hAnsi="Times New Roman" w:cs="Times New Roman"/>
          <w:sz w:val="24"/>
          <w:szCs w:val="24"/>
        </w:rPr>
        <w:t>, утвержденного с постановлением Правительства Республики Башкортостан от 30 апреля 2019 года № 267 (далее - Порядок, утвержденный постановлением № 267)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134"/>
      </w:tblGrid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копию выписки из Единого государственного реестра индивидуальных предпринимателей или Единого государственного реестра юридических лиц (на дату не ранее 30 дней до даты подачи заявки)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план расходов по форме согласно приложению № 8 к приказу Министерства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Республики Башкортостан от 24 июня 2019 года № 118 (далее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Приказ № 118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справку налогового органа об отсутствии у заявителя и кооператива, членом которого является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» (при наличии указанного имущества)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постоянного работника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предоставления гранта менее 2 млн. рублей;</w:t>
            </w:r>
          </w:p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постоянных работников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гранта 2 млн. рублей и более, по форме согласно приложению № 1 к порядку проведения </w:t>
            </w:r>
            <w:r w:rsidRPr="000255B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конкурса для предоставления гранта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Министерства сельского хозяйства Республики Башкортостан от 24 июня 2019 года № 118 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открыть лицевой счет в Управлении Федерального казначейства по Республике Башкортостан для перечисления средств гранта, источником финансового обеспечения которого являются субсидии из бюджета Республики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по форме согласно приложению № 12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кооператива, содержащую информацию о членстве хозяйства в кооперативе 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» по форме согласно приложению № 17 к Приказу № 118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</w:t>
            </w:r>
            <w:proofErr w:type="spellStart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8 декабря 2016 года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№ 2007-ст (при наличии)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хозяйства и бизнес-план развития кооператива, членом которого является хозяйство   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1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2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3 пункта 1.6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Порядка, утвержденного постановлением № 267:</w:t>
            </w:r>
          </w:p>
          <w:p w:rsidR="008A10AC" w:rsidRPr="000255B8" w:rsidRDefault="008A10AC" w:rsidP="00AA2EB0">
            <w:pPr>
              <w:pStyle w:val="ConsPlusNonformat"/>
              <w:ind w:firstLine="36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lastRenderedPageBreak/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8A10AC" w:rsidRPr="000255B8" w:rsidRDefault="008A10AC" w:rsidP="00A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8A10AC" w:rsidRPr="000255B8" w:rsidRDefault="008A10AC" w:rsidP="00AA2EB0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5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51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6" w:history="1">
              <w:r w:rsidRPr="000255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части 17 статьи 51</w:t>
              </w:r>
            </w:hyperlink>
            <w:r w:rsidRPr="000255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567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8A10AC" w:rsidRPr="000255B8" w:rsidRDefault="008A10AC" w:rsidP="00AA2E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AC" w:rsidRPr="000255B8" w:rsidRDefault="008A10AC" w:rsidP="008A1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sub_234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 xml:space="preserve">подпунктах 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>2, 4, 6, 15 (за период с 1 января 2020 года), 16 (за период с 1 января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br/>
        <w:t xml:space="preserve">2020 года) и </w:t>
      </w:r>
      <w:hyperlink w:anchor="sub_21274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>абзацах четвертом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21277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 xml:space="preserve">седьмом-девятом подпункта 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>22 настоящей заявки.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критериям конкурсного отбора представлены на ________ листах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Критерии оценки заявки и документов 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AC" w:rsidRPr="000255B8" w:rsidRDefault="008A10AC" w:rsidP="008A1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1. </w:t>
      </w:r>
      <w:r w:rsidRPr="000255B8">
        <w:rPr>
          <w:rFonts w:ascii="Times New Roman" w:eastAsiaTheme="minorEastAsia" w:hAnsi="Times New Roman" w:cs="Times New Roman"/>
          <w:sz w:val="24"/>
          <w:szCs w:val="24"/>
        </w:rPr>
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7" w:history="1">
        <w:r w:rsidRPr="000255B8">
          <w:rPr>
            <w:rFonts w:ascii="Times New Roman" w:eastAsiaTheme="minorEastAsia" w:hAnsi="Times New Roman" w:cs="Times New Roman"/>
            <w:sz w:val="24"/>
            <w:szCs w:val="24"/>
          </w:rPr>
          <w:t>1.20</w:t>
        </w:r>
      </w:hyperlink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</w:t>
      </w:r>
      <w:proofErr w:type="spellStart"/>
      <w:r w:rsidRPr="000255B8">
        <w:rPr>
          <w:rFonts w:ascii="Times New Roman" w:eastAsiaTheme="minorEastAsia" w:hAnsi="Times New Roman" w:cs="Times New Roman"/>
          <w:sz w:val="24"/>
          <w:szCs w:val="24"/>
        </w:rPr>
        <w:t>Росреестра</w:t>
      </w:r>
      <w:proofErr w:type="spellEnd"/>
      <w:r w:rsidRPr="000255B8">
        <w:rPr>
          <w:rFonts w:ascii="Times New Roman" w:eastAsiaTheme="minorEastAsia" w:hAnsi="Times New Roman" w:cs="Times New Roman"/>
          <w:sz w:val="24"/>
          <w:szCs w:val="24"/>
        </w:rPr>
        <w:t xml:space="preserve"> от 10 ноября 2020 года № П/0412 "Об утверждении классификатора видов разрешенного использования земельных участков"</w:t>
      </w:r>
      <w:r w:rsidRPr="000255B8">
        <w:rPr>
          <w:rFonts w:ascii="Times New Roman" w:hAnsi="Times New Roman" w:cs="Times New Roman"/>
          <w:sz w:val="24"/>
          <w:szCs w:val="24"/>
        </w:rPr>
        <w:t xml:space="preserve">  ___________________________ (кадастровый номер), _________ </w:t>
      </w:r>
      <w:r w:rsidRPr="000255B8">
        <w:rPr>
          <w:rFonts w:ascii="Times New Roman" w:hAnsi="Times New Roman" w:cs="Times New Roman"/>
          <w:sz w:val="24"/>
          <w:szCs w:val="24"/>
        </w:rPr>
        <w:br/>
        <w:t>(№, дата документа, подтверждающего право владения)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2. Удельный объем собственных средств в общем объеме приобретений согласно плану расходов: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более 50% (включительно)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от 20% (включительно) до 50% (не включительно)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AC" w:rsidRPr="000255B8" w:rsidRDefault="008A10AC" w:rsidP="008A1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3. Планируемое создание новых постоянных рабочих мест в год получения гранта: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└─┘более 1 рабочего места, при сумме гранта менее 2 млн. рублей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└─┘более 2 рабочих мест, при сумме гранта 2 млн. рублей и более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AC" w:rsidRPr="000255B8" w:rsidRDefault="008A10AC" w:rsidP="008A1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4. Наличие у заявителя среднего специального или высшего сельскохозяйственного образования: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└─┘да 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нет</w:t>
      </w:r>
    </w:p>
    <w:p w:rsidR="008A10AC" w:rsidRPr="000255B8" w:rsidRDefault="008A10AC" w:rsidP="008A1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5. Наличие у заявителя: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    └─┘ трудового стажа в сельском хозяйстве не менее трех лет</w:t>
      </w:r>
    </w:p>
    <w:p w:rsidR="008A10AC" w:rsidRPr="000255B8" w:rsidRDefault="008A10AC" w:rsidP="008A10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6. Наличие земли на дату подачи заявки</w:t>
      </w:r>
    </w:p>
    <w:p w:rsidR="008A10AC" w:rsidRPr="000255B8" w:rsidRDefault="008A10AC" w:rsidP="008A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8A10AC" w:rsidRPr="000255B8" w:rsidTr="00AA2EB0">
        <w:tc>
          <w:tcPr>
            <w:tcW w:w="1101" w:type="dxa"/>
            <w:vMerge w:val="restart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985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1101" w:type="dxa"/>
            <w:vMerge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8A10AC" w:rsidRPr="000255B8" w:rsidTr="00AA2EB0">
        <w:tc>
          <w:tcPr>
            <w:tcW w:w="1101" w:type="dxa"/>
            <w:vMerge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  <w:tc>
          <w:tcPr>
            <w:tcW w:w="1985" w:type="dxa"/>
            <w:vMerge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1101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1101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AC" w:rsidRPr="000255B8" w:rsidRDefault="008A10AC" w:rsidP="008A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7. Наличие сельскохозяйственных животных на дату подачи заявки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4074"/>
        <w:gridCol w:w="1688"/>
        <w:gridCol w:w="3204"/>
      </w:tblGrid>
      <w:tr w:rsidR="008A10AC" w:rsidRPr="000255B8" w:rsidTr="00AA2EB0">
        <w:tc>
          <w:tcPr>
            <w:tcW w:w="110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3234" w:type="dxa"/>
          </w:tcPr>
          <w:p w:rsidR="008A10AC" w:rsidRPr="000255B8" w:rsidRDefault="008A10AC" w:rsidP="00AA2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(выписка из </w:t>
            </w:r>
            <w:proofErr w:type="spellStart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форма статистической отчетности) </w:t>
            </w:r>
          </w:p>
        </w:tc>
      </w:tr>
      <w:tr w:rsidR="008A10AC" w:rsidRPr="000255B8" w:rsidTr="00AA2EB0">
        <w:tc>
          <w:tcPr>
            <w:tcW w:w="110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8. Наличие помещений сельскохозяйственного назначения на дату подачи заявки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3957"/>
        <w:gridCol w:w="1547"/>
        <w:gridCol w:w="3457"/>
      </w:tblGrid>
      <w:tr w:rsidR="008A10AC" w:rsidRPr="000255B8" w:rsidTr="00AA2EB0">
        <w:tc>
          <w:tcPr>
            <w:tcW w:w="1101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02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025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83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(договор аренды, документ, удостоверяющий право 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собственности), кадастровый номер</w:t>
            </w:r>
          </w:p>
        </w:tc>
      </w:tr>
      <w:tr w:rsidR="008A10AC" w:rsidRPr="000255B8" w:rsidTr="00AA2EB0">
        <w:tc>
          <w:tcPr>
            <w:tcW w:w="110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9. Наличие техники/оборудования на дату подачи заявки</w:t>
      </w:r>
    </w:p>
    <w:p w:rsidR="008A10AC" w:rsidRPr="000255B8" w:rsidRDefault="008A10AC" w:rsidP="008A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981"/>
        <w:gridCol w:w="1685"/>
        <w:gridCol w:w="3441"/>
      </w:tblGrid>
      <w:tr w:rsidR="008A10AC" w:rsidRPr="000255B8" w:rsidTr="00AA2EB0">
        <w:tc>
          <w:tcPr>
            <w:tcW w:w="959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23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8A10AC" w:rsidRPr="000255B8" w:rsidRDefault="008A10AC" w:rsidP="00AA2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5B8">
              <w:rPr>
                <w:sz w:val="24"/>
                <w:szCs w:val="24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8A10AC" w:rsidRPr="000255B8" w:rsidTr="00AA2EB0">
        <w:tc>
          <w:tcPr>
            <w:tcW w:w="959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C" w:rsidRPr="000255B8" w:rsidTr="00AA2EB0">
        <w:tc>
          <w:tcPr>
            <w:tcW w:w="959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A10AC" w:rsidRPr="000255B8" w:rsidRDefault="008A10AC" w:rsidP="00AA2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AC" w:rsidRPr="000255B8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AC" w:rsidRPr="000255B8" w:rsidRDefault="008A10AC" w:rsidP="008A1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eastAsiaTheme="minorEastAsia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</w:t>
      </w:r>
      <w:r w:rsidRPr="000255B8">
        <w:rPr>
          <w:rFonts w:ascii="Times New Roman" w:hAnsi="Times New Roman" w:cs="Times New Roman"/>
          <w:sz w:val="24"/>
          <w:szCs w:val="24"/>
        </w:rPr>
        <w:t>.</w:t>
      </w:r>
    </w:p>
    <w:p w:rsidR="008A10AC" w:rsidRPr="000255B8" w:rsidRDefault="008A10AC" w:rsidP="008A1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8A10AC" w:rsidRPr="000255B8" w:rsidRDefault="008A10AC" w:rsidP="008A1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</w:t>
      </w:r>
    </w:p>
    <w:p w:rsidR="008A10AC" w:rsidRPr="000255B8" w:rsidRDefault="008A10AC" w:rsidP="008A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0255B8">
        <w:rPr>
          <w:rFonts w:eastAsiaTheme="minorEastAsia"/>
          <w:sz w:val="24"/>
          <w:szCs w:val="24"/>
        </w:rPr>
        <w:t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10AC" w:rsidRPr="000255B8" w:rsidRDefault="008A10AC" w:rsidP="008A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0255B8">
        <w:rPr>
          <w:rFonts w:eastAsiaTheme="minorEastAsia"/>
          <w:sz w:val="24"/>
          <w:szCs w:val="24"/>
        </w:rPr>
        <w:t>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8A10AC" w:rsidRPr="000255B8" w:rsidRDefault="008A10AC" w:rsidP="008A1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eastAsiaTheme="minorEastAsia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кооператива.</w:t>
      </w:r>
      <w:r w:rsidRPr="000255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1422A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2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</w:t>
      </w:r>
      <w:r w:rsidRPr="001422A7">
        <w:rPr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22A7">
        <w:rPr>
          <w:rFonts w:ascii="Times New Roman" w:hAnsi="Times New Roman" w:cs="Times New Roman"/>
          <w:sz w:val="24"/>
          <w:szCs w:val="24"/>
        </w:rPr>
        <w:t>(подпись)</w:t>
      </w:r>
    </w:p>
    <w:p w:rsidR="008A10AC" w:rsidRPr="001422A7" w:rsidRDefault="008A10AC" w:rsidP="008A10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М.П. (при наличии)</w:t>
      </w:r>
    </w:p>
    <w:p w:rsidR="008A10AC" w:rsidRPr="001422A7" w:rsidRDefault="008A10AC" w:rsidP="008A1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Default="008A10AC" w:rsidP="008A10AC">
      <w:r w:rsidRPr="001422A7">
        <w:t>№ заявки ______________ от «___» ____________ 20__ года</w:t>
      </w:r>
    </w:p>
    <w:p w:rsidR="00E544FE" w:rsidRDefault="00E544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1CB9" w:rsidRPr="00E15FF1" w:rsidRDefault="002F1CB9" w:rsidP="002F1CB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F1CB9" w:rsidRPr="00E15FF1" w:rsidRDefault="002F1CB9" w:rsidP="002F1CB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F1CB9" w:rsidRPr="00E15FF1" w:rsidRDefault="002F1CB9" w:rsidP="002F1CB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2F1CB9" w:rsidRPr="00E15FF1" w:rsidRDefault="002F1CB9" w:rsidP="002F1CB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F1CB9" w:rsidRPr="00E15FF1" w:rsidRDefault="002F1CB9" w:rsidP="002F1CB9">
      <w:pPr>
        <w:pStyle w:val="ConsPlusNormal"/>
        <w:jc w:val="center"/>
        <w:rPr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24 июня 2019 года № 118</w:t>
      </w:r>
    </w:p>
    <w:p w:rsidR="002F1CB9" w:rsidRPr="00E15FF1" w:rsidRDefault="002F1CB9" w:rsidP="002F1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План</w:t>
      </w:r>
    </w:p>
    <w:p w:rsidR="002F1CB9" w:rsidRPr="00E15FF1" w:rsidRDefault="002F1CB9" w:rsidP="002F1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расходов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или планирует стать создаваемое хозяйство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2F1CB9" w:rsidRPr="001422A7" w:rsidRDefault="002F1CB9" w:rsidP="002F1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заявителя)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2F1CB9" w:rsidRPr="001422A7" w:rsidRDefault="002F1CB9" w:rsidP="002F1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</w:t>
      </w:r>
    </w:p>
    <w:p w:rsidR="002F1CB9" w:rsidRPr="001422A7" w:rsidRDefault="002F1CB9" w:rsidP="002F1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993"/>
        <w:gridCol w:w="850"/>
        <w:gridCol w:w="992"/>
        <w:gridCol w:w="851"/>
        <w:gridCol w:w="1134"/>
      </w:tblGrid>
      <w:tr w:rsidR="002F1CB9" w:rsidRPr="001422A7" w:rsidTr="00AA2EB0">
        <w:tc>
          <w:tcPr>
            <w:tcW w:w="4253" w:type="dxa"/>
            <w:vMerge w:val="restart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без  НДС</w:t>
            </w:r>
            <w:proofErr w:type="gramEnd"/>
            <w:r>
              <w:rPr>
                <w:rStyle w:val="a4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Итого затрат, руб. без НДС</w:t>
            </w:r>
            <w:r>
              <w:rPr>
                <w:rStyle w:val="a4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 без НДС</w:t>
            </w:r>
            <w:r>
              <w:rPr>
                <w:rStyle w:val="a4"/>
                <w:bCs/>
                <w:szCs w:val="22"/>
              </w:rPr>
              <w:t>*</w:t>
            </w:r>
          </w:p>
        </w:tc>
      </w:tr>
      <w:tr w:rsidR="002F1CB9" w:rsidRPr="001422A7" w:rsidTr="00AA2EB0">
        <w:trPr>
          <w:trHeight w:val="3308"/>
        </w:trPr>
        <w:tc>
          <w:tcPr>
            <w:tcW w:w="4253" w:type="dxa"/>
            <w:vMerge/>
          </w:tcPr>
          <w:p w:rsidR="002F1CB9" w:rsidRPr="001422A7" w:rsidRDefault="002F1CB9" w:rsidP="00AA2E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1CB9" w:rsidRPr="001422A7" w:rsidRDefault="002F1CB9" w:rsidP="00AA2E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1CB9" w:rsidRPr="001422A7" w:rsidRDefault="002F1CB9" w:rsidP="00AA2E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1CB9" w:rsidRPr="001422A7" w:rsidRDefault="002F1CB9" w:rsidP="00AA2E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CB9" w:rsidRPr="001422A7" w:rsidRDefault="002F1CB9" w:rsidP="00AA2E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90% от суммы расходов)</w:t>
            </w:r>
          </w:p>
        </w:tc>
        <w:tc>
          <w:tcPr>
            <w:tcW w:w="1134" w:type="dxa"/>
            <w:vAlign w:val="center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</w:t>
            </w:r>
            <w:proofErr w:type="spellStart"/>
            <w:r w:rsidRPr="001422A7">
              <w:rPr>
                <w:sz w:val="24"/>
                <w:szCs w:val="24"/>
              </w:rPr>
              <w:t>Агростартап</w:t>
            </w:r>
            <w:proofErr w:type="spellEnd"/>
            <w:r w:rsidRPr="001422A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rFonts w:eastAsiaTheme="minorEastAsia"/>
                <w:sz w:val="24"/>
                <w:szCs w:val="24"/>
              </w:rPr>
              <w:lastRenderedPageBreak/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</w:t>
            </w:r>
            <w:r w:rsidRPr="001422A7">
              <w:rPr>
                <w:sz w:val="24"/>
                <w:szCs w:val="24"/>
              </w:rPr>
              <w:lastRenderedPageBreak/>
              <w:t>в том числе виноградников и земляники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внесение не менее 25%, но не более 50% средств в неделимый фонд сельскохозяйственного потребительского кооператива, членом которого планирует стать заявитель, всего  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ind w:left="647" w:hanging="567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в том числе на:</w:t>
            </w:r>
          </w:p>
          <w:p w:rsidR="002F1CB9" w:rsidRPr="001422A7" w:rsidRDefault="002F1CB9" w:rsidP="00AA2EB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1422A7">
              <w:rPr>
                <w:rFonts w:eastAsiaTheme="minorEastAsia"/>
                <w:sz w:val="24"/>
                <w:szCs w:val="24"/>
              </w:rPr>
              <w:t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ind w:left="647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оборудования в соответствии с </w:t>
            </w:r>
            <w:hyperlink r:id="rId8" w:history="1">
              <w:r w:rsidRPr="001422A7">
                <w:rPr>
                  <w:sz w:val="24"/>
                  <w:szCs w:val="24"/>
                </w:rPr>
                <w:t>Приказом</w:t>
              </w:r>
            </w:hyperlink>
            <w:r w:rsidRPr="001422A7">
              <w:rPr>
                <w:sz w:val="24"/>
                <w:szCs w:val="24"/>
              </w:rPr>
              <w:t xml:space="preserve"> Министерства сельского хозяйства Российской Федерации от 18 ноября 2014 года  № 452 "Об утверждении </w:t>
            </w:r>
            <w:r w:rsidRPr="001422A7">
              <w:rPr>
                <w:sz w:val="24"/>
                <w:szCs w:val="24"/>
              </w:rPr>
              <w:lastRenderedPageBreak/>
              <w:t xml:space="preserve">Классификатора в области </w:t>
            </w:r>
            <w:proofErr w:type="spellStart"/>
            <w:r w:rsidRPr="001422A7">
              <w:rPr>
                <w:sz w:val="24"/>
                <w:szCs w:val="24"/>
              </w:rPr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(рыбоводства)" по номенклатуре, определенной разделом 04 "Объекты рыбоводной инфраструктуры и иные объекты, используемые для осуществления </w:t>
            </w:r>
            <w:proofErr w:type="spellStart"/>
            <w:r w:rsidRPr="001422A7">
              <w:rPr>
                <w:sz w:val="24"/>
                <w:szCs w:val="24"/>
              </w:rPr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(рыбоводства), а также специальные устройства и (или) технологии", за исключением группы </w:t>
            </w:r>
            <w:hyperlink r:id="rId9" w:history="1">
              <w:r w:rsidRPr="001422A7">
                <w:rPr>
                  <w:sz w:val="24"/>
                  <w:szCs w:val="24"/>
                </w:rPr>
                <w:t>кодов 04.01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0" w:history="1">
              <w:r w:rsidRPr="001422A7">
                <w:rPr>
                  <w:sz w:val="24"/>
                  <w:szCs w:val="24"/>
                </w:rPr>
                <w:t>04.02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1" w:history="1">
              <w:r w:rsidRPr="001422A7">
                <w:rPr>
                  <w:sz w:val="24"/>
                  <w:szCs w:val="24"/>
                </w:rPr>
                <w:t>04.06</w:t>
              </w:r>
            </w:hyperlink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12" w:history="1">
              <w:r w:rsidRPr="001422A7">
                <w:rPr>
                  <w:sz w:val="24"/>
                  <w:szCs w:val="24"/>
                </w:rPr>
                <w:t>классификатора</w:t>
              </w:r>
            </w:hyperlink>
            <w:r w:rsidRPr="001422A7">
              <w:rPr>
                <w:sz w:val="24"/>
                <w:szCs w:val="24"/>
              </w:rPr>
              <w:t xml:space="preserve"> продукции по видам экономической деятельности: </w:t>
            </w:r>
            <w:hyperlink r:id="rId13" w:history="1">
              <w:r w:rsidRPr="001422A7">
                <w:rPr>
                  <w:sz w:val="24"/>
                  <w:szCs w:val="24"/>
                </w:rPr>
                <w:t>22.22.19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4" w:history="1">
              <w:r w:rsidRPr="001422A7">
                <w:rPr>
                  <w:sz w:val="24"/>
                  <w:szCs w:val="24"/>
                </w:rPr>
                <w:t>27.52.14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5" w:history="1">
              <w:r w:rsidRPr="001422A7">
                <w:rPr>
                  <w:sz w:val="24"/>
                  <w:szCs w:val="24"/>
                </w:rPr>
                <w:t>28.13.14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6" w:history="1">
              <w:r w:rsidRPr="001422A7">
                <w:rPr>
                  <w:sz w:val="24"/>
                  <w:szCs w:val="24"/>
                </w:rPr>
                <w:t>28.22.17.190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7" w:history="1">
              <w:r w:rsidRPr="001422A7">
                <w:rPr>
                  <w:sz w:val="24"/>
                  <w:szCs w:val="24"/>
                </w:rPr>
                <w:t>28.22.18.210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8" w:history="1">
              <w:r w:rsidRPr="001422A7">
                <w:rPr>
                  <w:sz w:val="24"/>
                  <w:szCs w:val="24"/>
                </w:rPr>
                <w:t>28.22.18.220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19" w:history="1">
              <w:r w:rsidRPr="001422A7">
                <w:rPr>
                  <w:sz w:val="24"/>
                  <w:szCs w:val="24"/>
                </w:rPr>
                <w:t>28.22.18.224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0" w:history="1">
              <w:r w:rsidRPr="001422A7">
                <w:rPr>
                  <w:sz w:val="24"/>
                  <w:szCs w:val="24"/>
                </w:rPr>
                <w:t>28.22.18.230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1" w:history="1">
              <w:r w:rsidRPr="001422A7">
                <w:rPr>
                  <w:sz w:val="24"/>
                  <w:szCs w:val="24"/>
                </w:rPr>
                <w:t>28.22.18.234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2" w:history="1">
              <w:r w:rsidRPr="001422A7">
                <w:rPr>
                  <w:sz w:val="24"/>
                  <w:szCs w:val="24"/>
                </w:rPr>
                <w:t>28.22.18.240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3" w:history="1">
              <w:r w:rsidRPr="001422A7">
                <w:rPr>
                  <w:sz w:val="24"/>
                  <w:szCs w:val="24"/>
                </w:rPr>
                <w:t>8.22.18.246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4" w:history="1">
              <w:r w:rsidRPr="001422A7">
                <w:rPr>
                  <w:sz w:val="24"/>
                  <w:szCs w:val="24"/>
                </w:rPr>
                <w:t>28.22.18.249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5" w:history="1">
              <w:r w:rsidRPr="001422A7">
                <w:rPr>
                  <w:sz w:val="24"/>
                  <w:szCs w:val="24"/>
                </w:rPr>
                <w:t>28.22.18.250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6" w:history="1">
              <w:r w:rsidRPr="001422A7">
                <w:rPr>
                  <w:sz w:val="24"/>
                  <w:szCs w:val="24"/>
                </w:rPr>
                <w:t>28.22.18.254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7" w:history="1">
              <w:r w:rsidRPr="001422A7">
                <w:rPr>
                  <w:sz w:val="24"/>
                  <w:szCs w:val="24"/>
                </w:rPr>
                <w:t>28.22.18.255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8" w:history="1">
              <w:r w:rsidRPr="001422A7">
                <w:rPr>
                  <w:sz w:val="24"/>
                  <w:szCs w:val="24"/>
                </w:rPr>
                <w:t>28.22.18.260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9" w:history="1">
              <w:r w:rsidRPr="001422A7">
                <w:rPr>
                  <w:sz w:val="24"/>
                  <w:szCs w:val="24"/>
                </w:rPr>
                <w:t>28.22.18.269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0" w:history="1">
              <w:r w:rsidRPr="001422A7">
                <w:rPr>
                  <w:sz w:val="24"/>
                  <w:szCs w:val="24"/>
                </w:rPr>
                <w:t>28.22.18.320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1" w:history="1">
              <w:r w:rsidRPr="001422A7">
                <w:rPr>
                  <w:sz w:val="24"/>
                  <w:szCs w:val="24"/>
                </w:rPr>
                <w:t>28.22.18.390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2" w:history="1">
              <w:r w:rsidRPr="001422A7">
                <w:rPr>
                  <w:sz w:val="24"/>
                  <w:szCs w:val="24"/>
                </w:rPr>
                <w:t>28.25.13.115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3" w:history="1">
              <w:r w:rsidRPr="001422A7">
                <w:rPr>
                  <w:sz w:val="24"/>
                  <w:szCs w:val="24"/>
                </w:rPr>
                <w:t>28.29.12.110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4" w:history="1">
              <w:r w:rsidRPr="001422A7">
                <w:rPr>
                  <w:sz w:val="24"/>
                  <w:szCs w:val="24"/>
                </w:rPr>
                <w:t>28.30.2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5" w:history="1">
              <w:r w:rsidRPr="001422A7">
                <w:rPr>
                  <w:sz w:val="24"/>
                  <w:szCs w:val="24"/>
                </w:rPr>
                <w:t>28.30.3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6" w:history="1">
              <w:r w:rsidRPr="001422A7">
                <w:rPr>
                  <w:sz w:val="24"/>
                  <w:szCs w:val="24"/>
                </w:rPr>
                <w:t>28.30.5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37" w:history="1">
              <w:r w:rsidRPr="001422A7">
                <w:rPr>
                  <w:sz w:val="24"/>
                  <w:szCs w:val="24"/>
                </w:rPr>
                <w:t>28.30.8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8" w:history="1">
              <w:r w:rsidRPr="001422A7">
                <w:rPr>
                  <w:sz w:val="24"/>
                  <w:szCs w:val="24"/>
                </w:rPr>
                <w:t>28.30.91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9" w:history="1">
              <w:r w:rsidRPr="001422A7">
                <w:rPr>
                  <w:sz w:val="24"/>
                  <w:szCs w:val="24"/>
                </w:rPr>
                <w:t>28.30.92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0" w:history="1">
              <w:r w:rsidRPr="001422A7">
                <w:rPr>
                  <w:sz w:val="24"/>
                  <w:szCs w:val="24"/>
                </w:rPr>
                <w:t>28.30.93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1" w:history="1">
              <w:r w:rsidRPr="001422A7">
                <w:rPr>
                  <w:sz w:val="24"/>
                  <w:szCs w:val="24"/>
                </w:rPr>
                <w:t>28.92.25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2" w:history="1">
              <w:r w:rsidRPr="001422A7">
                <w:rPr>
                  <w:sz w:val="24"/>
                  <w:szCs w:val="24"/>
                </w:rPr>
                <w:t>28.92.50.000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3" w:history="1">
              <w:r w:rsidRPr="001422A7">
                <w:rPr>
                  <w:sz w:val="24"/>
                  <w:szCs w:val="24"/>
                </w:rPr>
                <w:t>28.93.16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4" w:history="1">
              <w:r w:rsidRPr="001422A7">
                <w:rPr>
                  <w:sz w:val="24"/>
                  <w:szCs w:val="24"/>
                </w:rPr>
                <w:t>28.93.2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5" w:history="1">
              <w:r w:rsidRPr="001422A7">
                <w:rPr>
                  <w:sz w:val="24"/>
                  <w:szCs w:val="24"/>
                </w:rPr>
                <w:t>29.10.41.110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6" w:history="1">
              <w:r w:rsidRPr="001422A7">
                <w:rPr>
                  <w:sz w:val="24"/>
                  <w:szCs w:val="24"/>
                </w:rPr>
                <w:t>29.10.41.112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7" w:history="1">
              <w:r w:rsidRPr="001422A7">
                <w:rPr>
                  <w:sz w:val="24"/>
                  <w:szCs w:val="24"/>
                </w:rPr>
                <w:t>29.10.41.120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8" w:history="1">
              <w:r w:rsidRPr="001422A7">
                <w:rPr>
                  <w:sz w:val="24"/>
                  <w:szCs w:val="24"/>
                </w:rPr>
                <w:t>29.10.41.122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9" w:history="1">
              <w:r w:rsidRPr="001422A7">
                <w:rPr>
                  <w:sz w:val="24"/>
                  <w:szCs w:val="24"/>
                </w:rPr>
                <w:t>29.10.42.110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50" w:history="1">
              <w:r w:rsidRPr="001422A7">
                <w:rPr>
                  <w:sz w:val="24"/>
                  <w:szCs w:val="24"/>
                </w:rPr>
                <w:t>29.10.42.112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1" w:history="1">
              <w:r w:rsidRPr="001422A7">
                <w:rPr>
                  <w:sz w:val="24"/>
                  <w:szCs w:val="24"/>
                </w:rPr>
                <w:t>29.10.42.120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52" w:history="1">
              <w:r w:rsidRPr="001422A7">
                <w:rPr>
                  <w:sz w:val="24"/>
                  <w:szCs w:val="24"/>
                </w:rPr>
                <w:t>29.10.42.122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3" w:history="1">
              <w:r w:rsidRPr="001422A7">
                <w:rPr>
                  <w:sz w:val="24"/>
                  <w:szCs w:val="24"/>
                </w:rPr>
                <w:t>29.10.44.000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4" w:history="1">
              <w:r w:rsidRPr="001422A7">
                <w:rPr>
                  <w:sz w:val="24"/>
                  <w:szCs w:val="24"/>
                </w:rPr>
                <w:t>29.10.59.240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5" w:history="1">
              <w:r w:rsidRPr="001422A7">
                <w:rPr>
                  <w:sz w:val="24"/>
                  <w:szCs w:val="24"/>
                </w:rPr>
                <w:t>29.10.59.280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6" w:history="1">
              <w:r w:rsidRPr="001422A7">
                <w:rPr>
                  <w:sz w:val="24"/>
                  <w:szCs w:val="24"/>
                </w:rPr>
                <w:t>29.20.23.120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7" w:history="1">
              <w:r w:rsidRPr="001422A7">
                <w:rPr>
                  <w:sz w:val="24"/>
                  <w:szCs w:val="24"/>
                </w:rPr>
                <w:t>29.20.23.130</w:t>
              </w:r>
            </w:hyperlink>
            <w:r w:rsidRPr="001422A7">
              <w:rPr>
                <w:sz w:val="24"/>
                <w:szCs w:val="24"/>
              </w:rPr>
              <w:t>, 28.93.14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B9" w:rsidRPr="001422A7" w:rsidTr="00AA2EB0">
        <w:tc>
          <w:tcPr>
            <w:tcW w:w="4253" w:type="dxa"/>
          </w:tcPr>
          <w:p w:rsidR="002F1CB9" w:rsidRPr="001422A7" w:rsidRDefault="002F1CB9" w:rsidP="00AA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9" w:rsidRPr="001422A7" w:rsidRDefault="002F1CB9" w:rsidP="00AA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B9" w:rsidRDefault="002F1CB9" w:rsidP="002F1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CB9" w:rsidRPr="001422A7" w:rsidRDefault="002F1CB9" w:rsidP="002F1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bCs/>
          <w:szCs w:val="22"/>
        </w:rPr>
        <w:t>*</w:t>
      </w:r>
      <w:r>
        <w:rPr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Для хозяйств, использующих право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освобождение</w:t>
      </w:r>
      <w:r>
        <w:rPr>
          <w:rFonts w:ascii="Times New Roman" w:hAnsi="Times New Roman" w:cs="Times New Roman"/>
          <w:szCs w:val="22"/>
        </w:rPr>
        <w:t xml:space="preserve"> от </w:t>
      </w:r>
      <w:r w:rsidRPr="00970549">
        <w:rPr>
          <w:rFonts w:ascii="Times New Roman" w:hAnsi="Times New Roman" w:cs="Times New Roman"/>
          <w:szCs w:val="22"/>
        </w:rPr>
        <w:t>исполнения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обязанности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налогоплательщика, связанной с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70549">
        <w:rPr>
          <w:rFonts w:ascii="Times New Roman" w:hAnsi="Times New Roman" w:cs="Times New Roman"/>
          <w:szCs w:val="22"/>
        </w:rPr>
        <w:t>исчислением  и</w:t>
      </w:r>
      <w:proofErr w:type="gramEnd"/>
      <w:r w:rsidRPr="00970549">
        <w:rPr>
          <w:rFonts w:ascii="Times New Roman" w:hAnsi="Times New Roman" w:cs="Times New Roman"/>
          <w:szCs w:val="22"/>
        </w:rPr>
        <w:t xml:space="preserve">  уплатой  налога  на  добавленную  стоимость,  финансовое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обеспечение  части  затрат  осуществляется  исходя  из  суммы расходов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приобретение  товаров (работ, услуг), включая сумму налога на добавленную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стоимость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2A7">
        <w:rPr>
          <w:rFonts w:ascii="Times New Roman" w:hAnsi="Times New Roman" w:cs="Times New Roman"/>
          <w:sz w:val="24"/>
          <w:szCs w:val="24"/>
        </w:rPr>
        <w:t>(подпись)</w:t>
      </w:r>
    </w:p>
    <w:p w:rsidR="002F1CB9" w:rsidRPr="001422A7" w:rsidRDefault="002F1CB9" w:rsidP="002F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CB9" w:rsidRPr="00692710" w:rsidRDefault="002F1CB9" w:rsidP="002F1CB9">
      <w:r w:rsidRPr="001422A7">
        <w:rPr>
          <w:sz w:val="24"/>
          <w:szCs w:val="24"/>
        </w:rPr>
        <w:t xml:space="preserve">    М.П. (при наличии)</w:t>
      </w:r>
    </w:p>
    <w:p w:rsidR="00575746" w:rsidRDefault="00575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7841" w:rsidRPr="001422A7" w:rsidRDefault="00447841" w:rsidP="0044784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47841" w:rsidRPr="001422A7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47841" w:rsidRPr="001422A7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447841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7841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447841" w:rsidRDefault="00447841" w:rsidP="0044784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841" w:rsidRPr="0010350F" w:rsidRDefault="00447841" w:rsidP="00447841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7841" w:rsidRPr="0010350F" w:rsidRDefault="00447841" w:rsidP="004478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447841" w:rsidRPr="001422A7" w:rsidRDefault="00447841" w:rsidP="004478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</w:t>
      </w:r>
    </w:p>
    <w:p w:rsidR="00447841" w:rsidRPr="001422A7" w:rsidRDefault="00447841" w:rsidP="004478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47841" w:rsidRPr="001422A7" w:rsidRDefault="00447841" w:rsidP="0044784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хозяйства/ гражданина Российской Федерации, планирующего создать хозяйство)</w:t>
      </w:r>
    </w:p>
    <w:p w:rsidR="00447841" w:rsidRPr="001422A7" w:rsidRDefault="00447841" w:rsidP="004478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Главы хозяйства/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_________</w:t>
      </w:r>
    </w:p>
    <w:p w:rsidR="00447841" w:rsidRDefault="00447841" w:rsidP="0044784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расшифровка подписи                  дата</w:t>
      </w:r>
    </w:p>
    <w:p w:rsidR="00447841" w:rsidRPr="008E4E71" w:rsidRDefault="00447841" w:rsidP="00447841"/>
    <w:p w:rsidR="00447841" w:rsidRDefault="00447841">
      <w:pPr>
        <w:rPr>
          <w:rFonts w:eastAsia="Times New Roman"/>
          <w:lang w:eastAsia="ru-RU"/>
        </w:rPr>
      </w:pPr>
      <w:r>
        <w:br w:type="page"/>
      </w:r>
    </w:p>
    <w:p w:rsidR="005B2836" w:rsidRPr="001422A7" w:rsidRDefault="005B2836" w:rsidP="005B283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B2836" w:rsidRPr="001422A7" w:rsidRDefault="005B2836" w:rsidP="005B283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B2836" w:rsidRPr="001422A7" w:rsidRDefault="005B2836" w:rsidP="005B283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5B2836" w:rsidRDefault="005B2836" w:rsidP="005B283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5B2836" w:rsidRDefault="005B2836" w:rsidP="005B2836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2836" w:rsidRDefault="005B2836" w:rsidP="005B2836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2836" w:rsidRPr="0010350F" w:rsidRDefault="005B2836" w:rsidP="005B2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B2836" w:rsidRPr="001422A7" w:rsidRDefault="005B2836" w:rsidP="005B28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использовать грант в течение 18 месяцев со дня поступления гранта на лицевой счет хозяйства,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</w:t>
      </w:r>
    </w:p>
    <w:p w:rsidR="005B2836" w:rsidRPr="001422A7" w:rsidRDefault="005B2836" w:rsidP="005B2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B2836" w:rsidRPr="001422A7" w:rsidRDefault="005B2836" w:rsidP="005B283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5B2836" w:rsidRPr="001422A7" w:rsidRDefault="005B2836" w:rsidP="005B28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обязуюсь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</w:t>
      </w: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5B2836" w:rsidRPr="001422A7" w:rsidRDefault="005B2836" w:rsidP="005B2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>_________________ __________</w:t>
      </w:r>
    </w:p>
    <w:p w:rsidR="005B2836" w:rsidRDefault="005B2836" w:rsidP="005B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расшифровка подписи         дата</w:t>
      </w:r>
    </w:p>
    <w:p w:rsidR="005B2836" w:rsidRDefault="005B2836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47841" w:rsidRPr="002A0D5C" w:rsidRDefault="00447841" w:rsidP="00447841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47841" w:rsidRDefault="00447841" w:rsidP="00447841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</w:t>
      </w:r>
      <w:r w:rsidRPr="002A0D5C">
        <w:rPr>
          <w:rFonts w:ascii="Times New Roman" w:eastAsiaTheme="minorEastAsia" w:hAnsi="Times New Roman" w:cs="Times New Roman"/>
          <w:b w:val="0"/>
          <w:sz w:val="28"/>
          <w:szCs w:val="28"/>
        </w:rPr>
        <w:t>конкурса для предоставления гранта, утвержденно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му</w:t>
      </w:r>
      <w:r w:rsidRPr="002A0D5C" w:rsidDel="002A0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D5C">
        <w:rPr>
          <w:rFonts w:ascii="Times New Roman" w:hAnsi="Times New Roman" w:cs="Times New Roman"/>
          <w:b w:val="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7841" w:rsidRPr="002A0D5C" w:rsidRDefault="00447841" w:rsidP="00447841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сельского хозяйства</w:t>
      </w:r>
    </w:p>
    <w:p w:rsidR="00447841" w:rsidRPr="002A0D5C" w:rsidRDefault="00447841" w:rsidP="00447841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7841" w:rsidRPr="002A0D5C" w:rsidRDefault="00447841" w:rsidP="00447841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от 24 июня 2019 года № 118</w:t>
      </w:r>
    </w:p>
    <w:p w:rsidR="00447841" w:rsidRPr="00092F50" w:rsidRDefault="00447841" w:rsidP="0044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841" w:rsidRPr="00205524" w:rsidRDefault="00447841" w:rsidP="004478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5524">
        <w:rPr>
          <w:rFonts w:ascii="Times New Roman" w:hAnsi="Times New Roman" w:cs="Times New Roman"/>
          <w:sz w:val="28"/>
          <w:szCs w:val="28"/>
        </w:rPr>
        <w:t xml:space="preserve">Обязательство </w:t>
      </w:r>
    </w:p>
    <w:p w:rsidR="00447841" w:rsidRPr="001422A7" w:rsidRDefault="00447841" w:rsidP="004478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</w:t>
      </w:r>
    </w:p>
    <w:p w:rsidR="00447841" w:rsidRPr="001422A7" w:rsidRDefault="00447841" w:rsidP="004478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47841" w:rsidRPr="001422A7" w:rsidRDefault="00447841" w:rsidP="0044784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447841" w:rsidRPr="001422A7" w:rsidRDefault="00447841" w:rsidP="004478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</w:r>
    </w:p>
    <w:p w:rsidR="00447841" w:rsidRPr="001422A7" w:rsidRDefault="00447841" w:rsidP="004478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не менее одного нового постоянного работника </w:t>
      </w:r>
      <w:r w:rsidRPr="001422A7">
        <w:rPr>
          <w:rFonts w:ascii="Times New Roman" w:eastAsiaTheme="minorEastAsia" w:hAnsi="Times New Roman" w:cs="Times New Roman"/>
          <w:sz w:val="28"/>
          <w:szCs w:val="28"/>
        </w:rPr>
        <w:t>(включая получателя средств)</w:t>
      </w:r>
      <w:r w:rsidRPr="001422A7">
        <w:rPr>
          <w:rFonts w:ascii="Times New Roman" w:hAnsi="Times New Roman" w:cs="Times New Roman"/>
          <w:sz w:val="28"/>
          <w:szCs w:val="28"/>
        </w:rPr>
        <w:t xml:space="preserve"> – при сумме предоставления гранта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1422A7">
        <w:rPr>
          <w:rFonts w:ascii="Times New Roman" w:hAnsi="Times New Roman" w:cs="Times New Roman"/>
          <w:sz w:val="28"/>
          <w:szCs w:val="28"/>
        </w:rPr>
        <w:t xml:space="preserve"> 2 млн. рублей включительно;</w:t>
      </w:r>
    </w:p>
    <w:p w:rsidR="00447841" w:rsidRPr="001422A7" w:rsidRDefault="00447841" w:rsidP="004478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не менее двух постоянных работников </w:t>
      </w:r>
      <w:r w:rsidRPr="001422A7">
        <w:rPr>
          <w:rFonts w:ascii="Times New Roman" w:eastAsiaTheme="minorEastAsia" w:hAnsi="Times New Roman" w:cs="Times New Roman"/>
          <w:sz w:val="28"/>
          <w:szCs w:val="28"/>
        </w:rPr>
        <w:t>(включая получателя средств)</w:t>
      </w:r>
      <w:r w:rsidRPr="001422A7">
        <w:rPr>
          <w:rFonts w:ascii="Times New Roman" w:hAnsi="Times New Roman" w:cs="Times New Roman"/>
          <w:sz w:val="28"/>
          <w:szCs w:val="28"/>
        </w:rPr>
        <w:t xml:space="preserve"> – при сумме гранта свыше 2 млн. рублей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>_________________ __________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         расшифровка подписи          дата</w:t>
      </w:r>
    </w:p>
    <w:p w:rsidR="00076794" w:rsidRDefault="000767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6794" w:rsidRPr="001422A7" w:rsidRDefault="00076794" w:rsidP="0007679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076794" w:rsidRPr="001422A7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076794" w:rsidRPr="001422A7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76794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076794" w:rsidRDefault="00076794" w:rsidP="0007679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6794" w:rsidRPr="0010350F" w:rsidRDefault="00076794" w:rsidP="00076794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  <w:r w:rsidRPr="001035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76794" w:rsidRPr="001422A7" w:rsidRDefault="00076794" w:rsidP="0007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сохранить созданные новые постоянные рабочие места в течение не менее 5 лет после получения гранта</w:t>
      </w:r>
    </w:p>
    <w:p w:rsidR="00076794" w:rsidRPr="001422A7" w:rsidRDefault="00076794" w:rsidP="000767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76794" w:rsidRPr="001422A7" w:rsidRDefault="00076794" w:rsidP="0007679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076794" w:rsidRPr="001422A7" w:rsidRDefault="00076794" w:rsidP="000767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сохранить созданные новые постоянные рабочие места в течение не менее 5 лет после получения гранта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 _________________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>______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расшифровка подписи           дата</w:t>
      </w:r>
    </w:p>
    <w:p w:rsidR="00076794" w:rsidRDefault="00076794">
      <w:r>
        <w:br w:type="page"/>
      </w:r>
    </w:p>
    <w:p w:rsidR="00076794" w:rsidRPr="001422A7" w:rsidRDefault="00076794" w:rsidP="0007679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076794" w:rsidRPr="001422A7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076794" w:rsidRPr="001422A7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76794" w:rsidRDefault="00076794" w:rsidP="0007679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076794" w:rsidRDefault="00076794" w:rsidP="0007679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6794" w:rsidRPr="0010350F" w:rsidRDefault="00076794" w:rsidP="000767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76794" w:rsidRPr="001422A7" w:rsidRDefault="00076794" w:rsidP="0007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</w:t>
      </w:r>
    </w:p>
    <w:p w:rsidR="00076794" w:rsidRPr="001422A7" w:rsidRDefault="00076794" w:rsidP="000767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76794" w:rsidRPr="001422A7" w:rsidRDefault="00076794" w:rsidP="0007679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076794" w:rsidRPr="001422A7" w:rsidRDefault="00076794" w:rsidP="000767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обязуюсь осуществлять деятельность хозяйства в течение не менее 5 лет после получения гранта и обеспечить выполнение плановых значений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использования </w:t>
      </w:r>
      <w:r w:rsidRPr="001422A7">
        <w:rPr>
          <w:rFonts w:ascii="Times New Roman" w:hAnsi="Times New Roman" w:cs="Times New Roman"/>
          <w:sz w:val="28"/>
          <w:szCs w:val="28"/>
        </w:rPr>
        <w:t>гранта, предусмотренных бизнес-планом и соглашением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_________</w:t>
      </w:r>
    </w:p>
    <w:p w:rsidR="00076794" w:rsidRPr="001422A7" w:rsidRDefault="00076794" w:rsidP="00076794">
      <w:pPr>
        <w:pStyle w:val="ConsPlusNonformat"/>
        <w:jc w:val="both"/>
        <w:rPr>
          <w:rFonts w:ascii="Times New Roman" w:hAnsi="Times New Roman" w:cs="Times New Roman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         расшифровка подписи           дата</w:t>
      </w:r>
    </w:p>
    <w:p w:rsidR="005B2836" w:rsidRPr="00076794" w:rsidRDefault="00076794" w:rsidP="00076794">
      <w:r>
        <w:br w:type="page"/>
      </w:r>
    </w:p>
    <w:p w:rsidR="00447841" w:rsidRPr="001422A7" w:rsidRDefault="00447841" w:rsidP="0044784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47841" w:rsidRPr="001422A7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47841" w:rsidRPr="001422A7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447841" w:rsidRPr="001422A7" w:rsidRDefault="00447841" w:rsidP="0044784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7841" w:rsidRDefault="00447841" w:rsidP="0044784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447841" w:rsidRPr="001422A7" w:rsidRDefault="00447841" w:rsidP="00447841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7841" w:rsidRPr="0010350F" w:rsidRDefault="00447841" w:rsidP="004478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447841" w:rsidRPr="001422A7" w:rsidRDefault="00447841" w:rsidP="004478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 xml:space="preserve">по открытию лицевого счета в Управлении Федерального казначейства по Республике Башкортостан для перечисления гранта, </w:t>
      </w:r>
      <w:r w:rsidRPr="009F671C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которого являются субсидии из бюджета Республики Башкортостан</w:t>
      </w:r>
    </w:p>
    <w:p w:rsidR="00447841" w:rsidRPr="001422A7" w:rsidRDefault="00447841" w:rsidP="004478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47841" w:rsidRPr="001422A7" w:rsidRDefault="00447841" w:rsidP="00447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447841" w:rsidRPr="001422A7" w:rsidRDefault="00447841" w:rsidP="004478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841" w:rsidRPr="001422A7" w:rsidRDefault="00447841" w:rsidP="004478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2A7">
        <w:rPr>
          <w:rFonts w:ascii="Times New Roman" w:hAnsi="Times New Roman" w:cs="Times New Roman"/>
          <w:b w:val="0"/>
          <w:sz w:val="28"/>
          <w:szCs w:val="28"/>
        </w:rPr>
        <w:t xml:space="preserve">обязуюсь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 из бюджета Республики Башкортостан   </w:t>
      </w:r>
    </w:p>
    <w:p w:rsidR="00447841" w:rsidRPr="001422A7" w:rsidRDefault="00447841" w:rsidP="004478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447841" w:rsidRPr="001422A7" w:rsidRDefault="00447841" w:rsidP="0044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>_________________ __________</w:t>
      </w:r>
    </w:p>
    <w:p w:rsidR="00447841" w:rsidRPr="001422A7" w:rsidRDefault="00447841" w:rsidP="00447841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подпись         расшифровка подписи           дата</w:t>
      </w:r>
    </w:p>
    <w:p w:rsidR="00447841" w:rsidRDefault="00447841" w:rsidP="0044784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841" w:rsidRDefault="00447841">
      <w:pPr>
        <w:rPr>
          <w:rFonts w:eastAsia="Times New Roman"/>
          <w:lang w:eastAsia="ru-RU"/>
        </w:rPr>
      </w:pPr>
      <w:r>
        <w:br w:type="page"/>
      </w:r>
    </w:p>
    <w:p w:rsidR="00575746" w:rsidRDefault="00575746">
      <w:pPr>
        <w:rPr>
          <w:sz w:val="24"/>
          <w:szCs w:val="24"/>
        </w:rPr>
      </w:pPr>
    </w:p>
    <w:p w:rsidR="00575746" w:rsidRPr="001422A7" w:rsidRDefault="00575746" w:rsidP="0057574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75746" w:rsidRDefault="00575746" w:rsidP="00575746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575746" w:rsidRDefault="00575746" w:rsidP="00575746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746" w:rsidRPr="0010350F" w:rsidRDefault="00575746" w:rsidP="005757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75746" w:rsidRPr="001422A7" w:rsidRDefault="00575746" w:rsidP="005757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использовать имущество, приобретаемое с участием гранта, исключител</w:t>
      </w:r>
      <w:r>
        <w:rPr>
          <w:rFonts w:ascii="Times New Roman" w:eastAsiaTheme="minorEastAsia" w:hAnsi="Times New Roman" w:cs="Times New Roman"/>
          <w:sz w:val="28"/>
          <w:szCs w:val="28"/>
        </w:rPr>
        <w:t>ьно в целях реализации проекта «</w:t>
      </w:r>
      <w:proofErr w:type="spellStart"/>
      <w:r w:rsidRPr="009F671C">
        <w:rPr>
          <w:rFonts w:ascii="Times New Roman" w:eastAsiaTheme="minorEastAsia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575746" w:rsidRPr="001422A7" w:rsidRDefault="00575746" w:rsidP="005757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75746" w:rsidRPr="001422A7" w:rsidRDefault="00575746" w:rsidP="0057574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575746" w:rsidRPr="001422A7" w:rsidRDefault="00575746" w:rsidP="005757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использовать имущество, приобретаемое с участием гранта, исключительно в целях реализации проекта «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»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422A7">
        <w:rPr>
          <w:rFonts w:ascii="Times New Roman" w:hAnsi="Times New Roman" w:cs="Times New Roman"/>
          <w:sz w:val="24"/>
          <w:szCs w:val="24"/>
        </w:rPr>
        <w:t>подпись            расшифровка подписи           дата</w:t>
      </w:r>
    </w:p>
    <w:p w:rsidR="00575746" w:rsidRDefault="00575746" w:rsidP="0057574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75746"/>
    <w:p w:rsidR="00575746" w:rsidRDefault="00575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5746" w:rsidRPr="001422A7" w:rsidRDefault="00575746" w:rsidP="0057574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575746" w:rsidRPr="001422A7" w:rsidRDefault="00575746" w:rsidP="0057574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75746" w:rsidRDefault="00575746" w:rsidP="00575746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575746" w:rsidRDefault="00575746" w:rsidP="00575746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746" w:rsidRDefault="00575746" w:rsidP="00575746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F671C">
        <w:rPr>
          <w:rFonts w:ascii="Times New Roman" w:eastAsiaTheme="minorEastAsia" w:hAnsi="Times New Roman" w:cs="Times New Roman"/>
          <w:sz w:val="28"/>
          <w:szCs w:val="28"/>
        </w:rPr>
        <w:t>нформаци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F671C">
        <w:rPr>
          <w:rFonts w:ascii="Times New Roman" w:eastAsiaTheme="minorEastAsia" w:hAnsi="Times New Roman" w:cs="Times New Roman"/>
          <w:sz w:val="28"/>
          <w:szCs w:val="28"/>
        </w:rPr>
        <w:t xml:space="preserve"> о трудовом стаже в сельском хозяйстве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746" w:rsidRPr="001422A7" w:rsidRDefault="00575746" w:rsidP="005757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хозяйства,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гражданина)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75746" w:rsidRPr="001422A7" w:rsidRDefault="00575746" w:rsidP="005757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Республики Башкортостан)</w:t>
      </w:r>
    </w:p>
    <w:p w:rsidR="00575746" w:rsidRPr="001422A7" w:rsidRDefault="00575746" w:rsidP="0057574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Информация о трудовом стаже заявителя в сельском хозяйстве </w:t>
      </w:r>
    </w:p>
    <w:p w:rsidR="00575746" w:rsidRPr="001422A7" w:rsidRDefault="00575746" w:rsidP="00575746">
      <w:pPr>
        <w:pStyle w:val="ConsPlusNormal"/>
        <w:jc w:val="right"/>
      </w:pPr>
    </w:p>
    <w:p w:rsidR="00575746" w:rsidRPr="001422A7" w:rsidRDefault="00575746" w:rsidP="00575746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575746" w:rsidRPr="001422A7" w:rsidTr="00F678A7">
        <w:trPr>
          <w:trHeight w:val="284"/>
        </w:trPr>
        <w:tc>
          <w:tcPr>
            <w:tcW w:w="3533" w:type="dxa"/>
            <w:gridSpan w:val="2"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Адрес </w:t>
            </w:r>
            <w:proofErr w:type="gramStart"/>
            <w:r w:rsidRPr="001422A7">
              <w:rPr>
                <w:sz w:val="24"/>
                <w:szCs w:val="24"/>
              </w:rPr>
              <w:t>организации</w:t>
            </w:r>
            <w:r w:rsidRPr="001422A7">
              <w:rPr>
                <w:sz w:val="24"/>
                <w:szCs w:val="24"/>
              </w:rPr>
              <w:br/>
              <w:t>(</w:t>
            </w:r>
            <w:proofErr w:type="gramEnd"/>
            <w:r w:rsidRPr="001422A7">
              <w:rPr>
                <w:sz w:val="24"/>
                <w:szCs w:val="24"/>
              </w:rPr>
              <w:t>в т. ч. за границей)</w:t>
            </w:r>
          </w:p>
        </w:tc>
      </w:tr>
      <w:tr w:rsidR="00575746" w:rsidRPr="001422A7" w:rsidTr="00F678A7">
        <w:trPr>
          <w:trHeight w:val="284"/>
        </w:trPr>
        <w:tc>
          <w:tcPr>
            <w:tcW w:w="1766" w:type="dxa"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75746" w:rsidRPr="001422A7" w:rsidRDefault="00575746" w:rsidP="00F678A7">
            <w:pPr>
              <w:jc w:val="center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75746" w:rsidRPr="001422A7" w:rsidTr="00F678A7">
        <w:trPr>
          <w:trHeight w:val="340"/>
        </w:trPr>
        <w:tc>
          <w:tcPr>
            <w:tcW w:w="1766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75746" w:rsidRPr="001422A7" w:rsidRDefault="00575746" w:rsidP="00F678A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Всего стаж в сельском хозяйстве _________ полных лет* 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(Ф.И.О.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М.П. (при наличии) </w:t>
      </w:r>
    </w:p>
    <w:p w:rsidR="00575746" w:rsidRPr="001422A7" w:rsidRDefault="00575746" w:rsidP="00575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58B" w:rsidRDefault="00575746" w:rsidP="00575746">
      <w:pPr>
        <w:rPr>
          <w:sz w:val="24"/>
          <w:szCs w:val="24"/>
        </w:rPr>
      </w:pPr>
      <w:r w:rsidRPr="001422A7">
        <w:rPr>
          <w:sz w:val="24"/>
          <w:szCs w:val="24"/>
        </w:rPr>
        <w:t>* с приложением копии трудовой книжки</w:t>
      </w:r>
      <w:r>
        <w:rPr>
          <w:sz w:val="24"/>
          <w:szCs w:val="24"/>
        </w:rPr>
        <w:t xml:space="preserve"> на бумажном носителе или в электронном виде</w:t>
      </w:r>
    </w:p>
    <w:p w:rsidR="0042758B" w:rsidRDefault="004275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758B" w:rsidRPr="001422A7" w:rsidRDefault="0042758B" w:rsidP="0042758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2758B" w:rsidRPr="001422A7" w:rsidRDefault="0042758B" w:rsidP="0042758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2758B" w:rsidRPr="001422A7" w:rsidRDefault="0042758B" w:rsidP="0042758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42758B" w:rsidRPr="001422A7" w:rsidRDefault="0042758B" w:rsidP="0042758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2758B" w:rsidRDefault="0042758B" w:rsidP="0042758B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42758B" w:rsidRPr="00285346" w:rsidRDefault="0042758B" w:rsidP="0042758B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758B" w:rsidRPr="001422A7" w:rsidRDefault="0042758B" w:rsidP="0042758B">
      <w:pPr>
        <w:spacing w:after="120"/>
        <w:jc w:val="center"/>
        <w:rPr>
          <w:b/>
          <w:bCs/>
          <w:sz w:val="26"/>
          <w:szCs w:val="26"/>
        </w:rPr>
      </w:pPr>
      <w:r>
        <w:rPr>
          <w:rFonts w:eastAsiaTheme="minorEastAsia"/>
        </w:rPr>
        <w:t>В</w:t>
      </w:r>
      <w:r w:rsidRPr="009F671C">
        <w:rPr>
          <w:rFonts w:eastAsiaTheme="minorEastAsia"/>
        </w:rPr>
        <w:t>ыписк</w:t>
      </w:r>
      <w:r>
        <w:rPr>
          <w:rFonts w:eastAsiaTheme="minorEastAsia"/>
        </w:rPr>
        <w:t>и</w:t>
      </w:r>
      <w:r w:rsidRPr="009F671C">
        <w:rPr>
          <w:rFonts w:eastAsiaTheme="minorEastAsia"/>
        </w:rPr>
        <w:t xml:space="preserve"> из </w:t>
      </w:r>
      <w:proofErr w:type="spellStart"/>
      <w:r w:rsidRPr="009F671C">
        <w:rPr>
          <w:rFonts w:eastAsiaTheme="minorEastAsia"/>
        </w:rPr>
        <w:t>похозяйственной</w:t>
      </w:r>
      <w:proofErr w:type="spellEnd"/>
      <w:r w:rsidRPr="009F671C">
        <w:rPr>
          <w:rFonts w:eastAsiaTheme="minorEastAsia"/>
        </w:rPr>
        <w:t xml:space="preserve"> книги, подтверждающую ведение личного подсобного хозяйства</w:t>
      </w:r>
      <w:r w:rsidRPr="001422A7">
        <w:rPr>
          <w:b/>
          <w:bCs/>
          <w:sz w:val="26"/>
          <w:szCs w:val="26"/>
        </w:rPr>
        <w:t xml:space="preserve"> </w:t>
      </w:r>
      <w:r w:rsidRPr="00A1557B">
        <w:rPr>
          <w:bCs/>
          <w:sz w:val="26"/>
          <w:szCs w:val="26"/>
        </w:rPr>
        <w:t>№ ______________</w:t>
      </w:r>
    </w:p>
    <w:p w:rsidR="0042758B" w:rsidRPr="001422A7" w:rsidRDefault="0042758B" w:rsidP="0042758B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422A7">
        <w:rPr>
          <w:b/>
          <w:bCs/>
          <w:sz w:val="26"/>
          <w:szCs w:val="26"/>
        </w:rPr>
        <w:t>______________________                                                              _______________________</w:t>
      </w:r>
    </w:p>
    <w:p w:rsidR="0042758B" w:rsidRPr="001422A7" w:rsidRDefault="0042758B" w:rsidP="0042758B">
      <w:pPr>
        <w:spacing w:after="0"/>
        <w:jc w:val="center"/>
        <w:rPr>
          <w:bCs/>
          <w:sz w:val="24"/>
          <w:szCs w:val="24"/>
        </w:rPr>
      </w:pPr>
      <w:r w:rsidRPr="001422A7">
        <w:rPr>
          <w:bCs/>
          <w:sz w:val="24"/>
          <w:szCs w:val="24"/>
        </w:rPr>
        <w:t xml:space="preserve">(место </w:t>
      </w:r>
      <w:proofErr w:type="gramStart"/>
      <w:r w:rsidRPr="001422A7">
        <w:rPr>
          <w:bCs/>
          <w:sz w:val="24"/>
          <w:szCs w:val="24"/>
        </w:rPr>
        <w:t xml:space="preserve">выдачи)   </w:t>
      </w:r>
      <w:proofErr w:type="gramEnd"/>
      <w:r w:rsidRPr="001422A7">
        <w:rPr>
          <w:bCs/>
          <w:sz w:val="24"/>
          <w:szCs w:val="24"/>
        </w:rPr>
        <w:t xml:space="preserve">                                                                                          (дата выдачи)</w:t>
      </w:r>
    </w:p>
    <w:p w:rsidR="0042758B" w:rsidRPr="001422A7" w:rsidRDefault="0042758B" w:rsidP="0042758B">
      <w:pPr>
        <w:spacing w:after="120"/>
        <w:jc w:val="center"/>
      </w:pPr>
      <w:r w:rsidRPr="001422A7">
        <w:t xml:space="preserve">Настоящая выписка из </w:t>
      </w:r>
      <w:proofErr w:type="spellStart"/>
      <w:r w:rsidRPr="001422A7">
        <w:t>похозяйственной</w:t>
      </w:r>
      <w:proofErr w:type="spellEnd"/>
      <w:r w:rsidRPr="001422A7">
        <w:t xml:space="preserve"> книги подтверждает, что гражданин </w:t>
      </w:r>
    </w:p>
    <w:p w:rsidR="0042758B" w:rsidRPr="001422A7" w:rsidRDefault="0042758B" w:rsidP="0042758B">
      <w:pPr>
        <w:spacing w:after="0"/>
        <w:jc w:val="center"/>
      </w:pPr>
      <w:r w:rsidRPr="001422A7">
        <w:t xml:space="preserve">______________________________________________________________________ </w:t>
      </w:r>
    </w:p>
    <w:p w:rsidR="0042758B" w:rsidRPr="001422A7" w:rsidRDefault="0042758B" w:rsidP="0042758B">
      <w:pPr>
        <w:spacing w:after="0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(фамилия, имя, отчество (</w:t>
      </w:r>
      <w:r>
        <w:rPr>
          <w:sz w:val="24"/>
          <w:szCs w:val="24"/>
        </w:rPr>
        <w:t xml:space="preserve">последнее - </w:t>
      </w:r>
      <w:r w:rsidRPr="001422A7">
        <w:rPr>
          <w:sz w:val="24"/>
          <w:szCs w:val="24"/>
        </w:rPr>
        <w:t>при наличии) полностью)</w:t>
      </w:r>
    </w:p>
    <w:p w:rsidR="0042758B" w:rsidRPr="001422A7" w:rsidRDefault="0042758B" w:rsidP="0042758B">
      <w:pPr>
        <w:spacing w:after="120"/>
        <w:jc w:val="both"/>
      </w:pPr>
      <w:r w:rsidRPr="001422A7">
        <w:t xml:space="preserve">дата рождения «____» _________ ____ года, документ, удостоверяющий личность </w:t>
      </w:r>
    </w:p>
    <w:p w:rsidR="0042758B" w:rsidRPr="001422A7" w:rsidRDefault="0042758B" w:rsidP="0042758B">
      <w:pPr>
        <w:spacing w:after="0"/>
        <w:jc w:val="both"/>
      </w:pPr>
      <w:r w:rsidRPr="001422A7">
        <w:t>_____________________   ____________</w:t>
      </w:r>
      <w:proofErr w:type="gramStart"/>
      <w:r w:rsidRPr="001422A7">
        <w:t>_ ,</w:t>
      </w:r>
      <w:proofErr w:type="gramEnd"/>
      <w:r w:rsidRPr="001422A7">
        <w:t xml:space="preserve"> выдан «___» ____________  _____ года</w:t>
      </w:r>
    </w:p>
    <w:p w:rsidR="0042758B" w:rsidRPr="001422A7" w:rsidRDefault="0042758B" w:rsidP="0042758B">
      <w:pPr>
        <w:spacing w:after="0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(вид документа, удостоверяющего личность) (серия, номер) </w:t>
      </w:r>
    </w:p>
    <w:p w:rsidR="0042758B" w:rsidRPr="001422A7" w:rsidRDefault="0042758B" w:rsidP="0042758B">
      <w:pPr>
        <w:spacing w:after="0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__________________________________________________________________________________ </w:t>
      </w:r>
    </w:p>
    <w:p w:rsidR="0042758B" w:rsidRPr="001422A7" w:rsidRDefault="0042758B" w:rsidP="0042758B">
      <w:pPr>
        <w:spacing w:after="0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42758B" w:rsidRPr="001422A7" w:rsidRDefault="0042758B" w:rsidP="0042758B">
      <w:pPr>
        <w:spacing w:after="0" w:line="240" w:lineRule="auto"/>
        <w:jc w:val="both"/>
      </w:pPr>
      <w:r w:rsidRPr="001422A7">
        <w:t xml:space="preserve">проживающему по адресу: _______________________________________________ </w:t>
      </w:r>
    </w:p>
    <w:p w:rsidR="0042758B" w:rsidRPr="001422A7" w:rsidRDefault="0042758B" w:rsidP="0042758B">
      <w:pPr>
        <w:spacing w:after="0" w:line="240" w:lineRule="auto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>(адрес постоянного места жительства)</w:t>
      </w:r>
    </w:p>
    <w:p w:rsidR="0042758B" w:rsidRPr="001422A7" w:rsidRDefault="0042758B" w:rsidP="0042758B">
      <w:pPr>
        <w:spacing w:after="0" w:line="240" w:lineRule="auto"/>
        <w:jc w:val="both"/>
      </w:pPr>
      <w:r w:rsidRPr="00A1557B">
        <w:t>ведет личное подсобное хозяйство</w:t>
      </w:r>
      <w:r w:rsidRPr="001422A7">
        <w:t xml:space="preserve"> с «____» ____________ _____ года</w:t>
      </w:r>
    </w:p>
    <w:p w:rsidR="0042758B" w:rsidRPr="001422A7" w:rsidRDefault="0042758B" w:rsidP="0042758B">
      <w:pPr>
        <w:spacing w:after="0" w:line="240" w:lineRule="auto"/>
        <w:jc w:val="both"/>
      </w:pPr>
      <w:r w:rsidRPr="001422A7">
        <w:t xml:space="preserve">о чем в </w:t>
      </w:r>
      <w:proofErr w:type="spellStart"/>
      <w:r w:rsidRPr="001422A7">
        <w:t>похозяйственной</w:t>
      </w:r>
      <w:proofErr w:type="spellEnd"/>
      <w:r w:rsidRPr="001422A7">
        <w:t xml:space="preserve"> книге ___________________________________________ </w:t>
      </w:r>
    </w:p>
    <w:p w:rsidR="0042758B" w:rsidRPr="001422A7" w:rsidRDefault="0042758B" w:rsidP="0042758B">
      <w:pPr>
        <w:spacing w:after="0" w:line="240" w:lineRule="auto"/>
        <w:jc w:val="center"/>
        <w:rPr>
          <w:sz w:val="24"/>
          <w:szCs w:val="24"/>
        </w:rPr>
      </w:pPr>
      <w:r w:rsidRPr="001422A7">
        <w:rPr>
          <w:sz w:val="24"/>
          <w:szCs w:val="24"/>
        </w:rPr>
        <w:t xml:space="preserve">(реквизиты </w:t>
      </w:r>
      <w:proofErr w:type="spellStart"/>
      <w:r w:rsidRPr="001422A7">
        <w:rPr>
          <w:sz w:val="24"/>
          <w:szCs w:val="24"/>
        </w:rPr>
        <w:t>похозяйственной</w:t>
      </w:r>
      <w:proofErr w:type="spellEnd"/>
      <w:r w:rsidRPr="001422A7">
        <w:rPr>
          <w:sz w:val="24"/>
          <w:szCs w:val="24"/>
        </w:rPr>
        <w:t xml:space="preserve"> книги: номер, дата начала и окончания)</w:t>
      </w:r>
    </w:p>
    <w:p w:rsidR="0042758B" w:rsidRPr="001422A7" w:rsidRDefault="0042758B" w:rsidP="0042758B">
      <w:pPr>
        <w:spacing w:after="0" w:line="240" w:lineRule="auto"/>
        <w:jc w:val="center"/>
        <w:rPr>
          <w:sz w:val="24"/>
          <w:szCs w:val="24"/>
        </w:rPr>
      </w:pPr>
    </w:p>
    <w:p w:rsidR="0042758B" w:rsidRPr="001422A7" w:rsidRDefault="0042758B" w:rsidP="0042758B">
      <w:pPr>
        <w:spacing w:after="0" w:line="240" w:lineRule="auto"/>
        <w:jc w:val="both"/>
        <w:rPr>
          <w:sz w:val="24"/>
          <w:szCs w:val="24"/>
        </w:rPr>
      </w:pPr>
      <w:r w:rsidRPr="001422A7">
        <w:rPr>
          <w:sz w:val="24"/>
          <w:szCs w:val="24"/>
        </w:rPr>
        <w:t xml:space="preserve">_____________________    ____________________________           __________________________ </w:t>
      </w:r>
    </w:p>
    <w:p w:rsidR="0042758B" w:rsidRDefault="0042758B" w:rsidP="0042758B">
      <w:r w:rsidRPr="001422A7">
        <w:rPr>
          <w:sz w:val="24"/>
          <w:szCs w:val="24"/>
        </w:rPr>
        <w:t xml:space="preserve">   (</w:t>
      </w:r>
      <w:proofErr w:type="gramStart"/>
      <w:r w:rsidRPr="001422A7">
        <w:rPr>
          <w:sz w:val="24"/>
          <w:szCs w:val="24"/>
        </w:rPr>
        <w:t xml:space="preserve">должность)   </w:t>
      </w:r>
      <w:proofErr w:type="gramEnd"/>
      <w:r w:rsidRPr="001422A7">
        <w:rPr>
          <w:sz w:val="24"/>
          <w:szCs w:val="24"/>
        </w:rPr>
        <w:t xml:space="preserve">               (подпись)        М.П. </w:t>
      </w:r>
      <w:r>
        <w:rPr>
          <w:sz w:val="24"/>
          <w:szCs w:val="24"/>
        </w:rPr>
        <w:t>(</w:t>
      </w:r>
      <w:r w:rsidRPr="001422A7">
        <w:rPr>
          <w:sz w:val="24"/>
          <w:szCs w:val="24"/>
        </w:rPr>
        <w:t>при наличии)    (Ф</w:t>
      </w:r>
      <w:r>
        <w:rPr>
          <w:sz w:val="24"/>
          <w:szCs w:val="24"/>
        </w:rPr>
        <w:t>.И.О.</w:t>
      </w:r>
      <w:r w:rsidRPr="001422A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последнее - </w:t>
      </w:r>
      <w:r w:rsidRPr="001422A7">
        <w:rPr>
          <w:sz w:val="24"/>
          <w:szCs w:val="24"/>
        </w:rPr>
        <w:t>при наличии)</w:t>
      </w:r>
    </w:p>
    <w:p w:rsidR="00575746" w:rsidRPr="00491DFC" w:rsidRDefault="00575746" w:rsidP="00575746"/>
    <w:p w:rsidR="00E544FE" w:rsidRPr="00981119" w:rsidRDefault="00E544FE" w:rsidP="00BF4785">
      <w:pPr>
        <w:rPr>
          <w:sz w:val="24"/>
          <w:szCs w:val="24"/>
        </w:rPr>
      </w:pPr>
    </w:p>
    <w:sectPr w:rsidR="00E544FE" w:rsidRPr="00981119" w:rsidSect="00825D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F0"/>
    <w:rsid w:val="00076794"/>
    <w:rsid w:val="00180FF0"/>
    <w:rsid w:val="002606F2"/>
    <w:rsid w:val="002F1CB9"/>
    <w:rsid w:val="0042758B"/>
    <w:rsid w:val="00447841"/>
    <w:rsid w:val="00575746"/>
    <w:rsid w:val="005B2836"/>
    <w:rsid w:val="005E78AA"/>
    <w:rsid w:val="00825DFC"/>
    <w:rsid w:val="008A10AC"/>
    <w:rsid w:val="00981119"/>
    <w:rsid w:val="00BF4785"/>
    <w:rsid w:val="00C9275C"/>
    <w:rsid w:val="00E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5D21A-861E-4CAB-BC00-60976D6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F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5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Цветовое выделение"/>
    <w:uiPriority w:val="99"/>
    <w:rsid w:val="00575746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18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26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39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21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34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42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47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50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55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7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12" Type="http://schemas.openxmlformats.org/officeDocument/2006/relationships/hyperlink" Target="consultantplus://offline/ref=80C6A13CAEA31282380CF4EC81AD47063C5D9564F478872A9036B5D11B3D05764C9E27F2F9A1577F87490AE1C2F7O1K" TargetMode="External"/><Relationship Id="rId17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25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33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38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46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20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29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41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54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11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24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32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37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40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45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53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15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23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28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36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49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57" Type="http://schemas.openxmlformats.org/officeDocument/2006/relationships/hyperlink" Target="consultantplus://offline/ref=80C6A13CAEA31282380CF4EC81AD47063C5D9564F478872A9036B5D11B3D05765E9E7FFEF9A54E7C825C5CB0872DC5F96E6D5460D9502C94F3O8K" TargetMode="External"/><Relationship Id="rId10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19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31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44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52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4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9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14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22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27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30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35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43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48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56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8" Type="http://schemas.openxmlformats.org/officeDocument/2006/relationships/hyperlink" Target="consultantplus://offline/ref=80C6A13CAEA31282380CF4EC81AD47063E5B9465FF79872A9036B5D11B3D05764C9E27F2F9A1577F87490AE1C2F7O1K" TargetMode="External"/><Relationship Id="rId51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Айгуль</cp:lastModifiedBy>
  <cp:revision>9</cp:revision>
  <dcterms:created xsi:type="dcterms:W3CDTF">2021-05-26T04:29:00Z</dcterms:created>
  <dcterms:modified xsi:type="dcterms:W3CDTF">2021-05-26T06:53:00Z</dcterms:modified>
</cp:coreProperties>
</file>